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9"/>
        </w:rPr>
      </w:pPr>
    </w:p>
    <w:p>
      <w:pPr>
        <w:pStyle w:val="2"/>
        <w:ind w:left="31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id="docshapegroup2" o:spid="_x0000_s1026" o:spt="203" style="height:73.3pt;width:408.9pt;" coordsize="8178,1466">
            <o:lock v:ext="edit"/>
            <v:shape id="docshape3" o:spid="_x0000_s1027" o:spt="75" type="#_x0000_t75" style="position:absolute;left:0;top:1;height:1457;width:312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docshape4" o:spid="_x0000_s1028" o:spt="75" type="#_x0000_t75" style="position:absolute;left:3180;top:41;height:1386;width:122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docshape5" o:spid="_x0000_s1029" o:spt="75" type="#_x0000_t75" style="position:absolute;left:4450;top:0;height:1466;width:372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"/>
        <w:rPr>
          <w:rFonts w:ascii="Times New Roman"/>
          <w:b w:val="0"/>
          <w:sz w:val="29"/>
        </w:rPr>
      </w:pPr>
    </w:p>
    <w:p>
      <w:pPr>
        <w:pStyle w:val="2"/>
        <w:spacing w:after="12" w:line="538" w:lineRule="exact"/>
        <w:ind w:left="401" w:right="438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w w:val="95"/>
        </w:rPr>
        <w:t>市中政办字〔2022〕1</w:t>
      </w:r>
      <w:r>
        <w:rPr>
          <w:rFonts w:hint="eastAsia" w:ascii="楷体_GB2312" w:hAnsi="楷体_GB2312" w:eastAsia="楷体_GB2312" w:cs="楷体_GB2312"/>
          <w:spacing w:val="16"/>
          <w:w w:val="95"/>
        </w:rPr>
        <w:t xml:space="preserve"> 号</w:t>
      </w:r>
    </w:p>
    <w:p>
      <w:pPr>
        <w:pStyle w:val="2"/>
        <w:spacing w:line="30" w:lineRule="exact"/>
        <w:ind w:left="-22" w:right="-29"/>
        <w:rPr>
          <w:b w:val="0"/>
          <w:sz w:val="3"/>
        </w:rPr>
      </w:pPr>
      <w:r>
        <w:rPr>
          <w:b w:val="0"/>
          <w:position w:val="0"/>
          <w:sz w:val="3"/>
        </w:rPr>
        <w:pict>
          <v:group id="docshapegroup6" o:spid="_x0000_s1030" o:spt="203" style="height:1.5pt;width:443.2pt;" coordsize="8864,30">
            <o:lock v:ext="edit"/>
            <v:rect id="docshape7" o:spid="_x0000_s1031" o:spt="1" style="position:absolute;left:0;top:0;height:30;width:8864;" fillcolor="#FF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</w:pPr>
    </w:p>
    <w:p>
      <w:pPr>
        <w:pStyle w:val="2"/>
        <w:spacing w:before="8"/>
        <w:rPr>
          <w:sz w:val="21"/>
        </w:rPr>
      </w:pPr>
    </w:p>
    <w:p>
      <w:pPr>
        <w:pStyle w:val="3"/>
        <w:spacing w:before="1"/>
      </w:pPr>
      <w:r>
        <w:rPr>
          <w:w w:val="95"/>
        </w:rPr>
        <w:t>市中区人民政府办公室</w:t>
      </w:r>
    </w:p>
    <w:p>
      <w:pPr>
        <w:pStyle w:val="3"/>
        <w:ind w:left="420"/>
      </w:pPr>
      <w:r>
        <w:rPr>
          <w:w w:val="95"/>
        </w:rPr>
        <w:t>关于公布第四届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市中和谐使者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名单的通知</w:t>
      </w:r>
    </w:p>
    <w:p>
      <w:pPr>
        <w:pStyle w:val="2"/>
        <w:spacing w:before="5"/>
        <w:rPr>
          <w:rFonts w:ascii="方正小标宋简体"/>
          <w:sz w:val="4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4" w:right="11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w w:val="95"/>
          <w:sz w:val="32"/>
          <w:szCs w:val="32"/>
        </w:rPr>
        <w:t>各镇人民政府，各街道办事处，区政府各部门单位、专业公司，各</w:t>
      </w:r>
      <w:r>
        <w:rPr>
          <w:rFonts w:hint="eastAsia" w:ascii="仿宋_GB2312" w:hAnsi="仿宋_GB2312" w:eastAsia="仿宋_GB2312" w:cs="仿宋_GB2312"/>
          <w:spacing w:val="6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4" w:right="144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经区人才工作领导小组办公室研究，并报区政府批准，现</w:t>
      </w:r>
      <w:r>
        <w:rPr>
          <w:rFonts w:hint="eastAsia" w:ascii="仿宋_GB2312" w:hAnsi="仿宋_GB2312" w:eastAsia="仿宋_GB2312" w:cs="仿宋_GB2312"/>
          <w:spacing w:val="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将第四届“市中和谐使者”名单（共 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名）公布如下：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85"/>
          <w:tab w:val="left" w:pos="2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744" w:right="298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任高峰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枣庄学院人工智能学院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枣庄市曙光社工服务中心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744" w:right="266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张繁庆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市中区各塔埠街道光明社区隋传基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共青团枣庄市市中区委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85"/>
          <w:tab w:val="left" w:pos="2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744" w:right="23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王莉莎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市中区民政事务综合服务中心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市中区永安镇人民政府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74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齐振兵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枣庄市青檀社会工作服务中心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10" w:h="16840"/>
          <w:pgMar w:top="1580" w:right="1500" w:bottom="1380" w:left="1540" w:header="0" w:footer="1194" w:gutter="0"/>
          <w:pgNumType w:start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385"/>
          <w:tab w:val="left" w:pos="2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74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市中区民政局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2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市中区人民政府办公室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63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2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1032" o:spid="_x0000_s1032" o:spt="20" style="position:absolute;left:0pt;margin-left:73.4pt;margin-top:695.35pt;height:0pt;width:436.5pt;mso-position-horizontal-relative:page;mso-position-vertical-relative:page;z-index:15730688;mso-width-relative:page;mso-height-relative:page;" stroked="t" coordsize="21600,21600">
            <v:path arrowok="t"/>
            <v:fill focussize="0,0"/>
            <v:stroke weight="0.96pt" color="#000000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docshape8" o:spid="_x0000_s1033" style="position:absolute;left:0pt;flip:y;margin-left:74.15pt;margin-top:31.1pt;height:14.1pt;width:436.5pt;mso-position-horizontal-relative:page;mso-wrap-distance-bottom:0pt;mso-wrap-distance-top:0pt;z-index:-15727616;mso-width-relative:page;mso-height-relative:page;" filled="f" stroked="t" coordorigin="1588,275" coordsize="8730,0" path="m1588,275l10318,275e">
            <v:path arrowok="t"/>
            <v:fill on="f" focussize="0,0"/>
            <v:stroke weight="0.96pt" color="#000000"/>
            <v:imagedata o:title=""/>
            <o:lock v:ext="edit" aspectratio="f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市中区人民政府办公室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2022年3月3日印发</w:t>
      </w:r>
    </w:p>
    <w:sectPr>
      <w:pgSz w:w="11910" w:h="16840"/>
      <w:pgMar w:top="1580" w:right="1500" w:bottom="1380" w:left="1540" w:header="0" w:footer="11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docshape1" o:spid="_x0000_s2049" o:spt="202" type="#_x0000_t202" style="position:absolute;left:0pt;margin-left:260.7pt;margin-top:771.15pt;height:19.7pt;width:58.05pt;mso-position-horizontal-relative:page;mso-position-vertical-relative:page;z-index:-15780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93" w:lineRule="exact"/>
                  <w:ind w:left="20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>—</w:t>
                </w:r>
                <w:r>
                  <w:rPr>
                    <w:rFonts w:ascii="宋体" w:hAnsi="宋体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77"/>
                  </w:rPr>
                  <w:t xml:space="preserve"> </w:t>
                </w:r>
                <w:r>
                  <w:rPr>
                    <w:rFonts w:ascii="宋体" w:hAnsi="宋体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78350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3">
    <w:name w:val="Title"/>
    <w:basedOn w:val="1"/>
    <w:qFormat/>
    <w:uiPriority w:val="1"/>
    <w:pPr>
      <w:spacing w:line="723" w:lineRule="exact"/>
      <w:ind w:left="405" w:right="438"/>
      <w:jc w:val="center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26"/>
    <customShpInfo spid="_x0000_s1031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2022-04-07T08:02:00Z</dcterms:created>
  <dc:creator>User</dc:creator>
  <cp:lastModifiedBy>lirong</cp:lastModifiedBy>
  <dcterms:modified xsi:type="dcterms:W3CDTF">2022-04-07T08:06:16Z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2022-04-07T00:00:00Z</vt:filetime>
  </property>
  <property fmtid="{D5CDD505-2E9C-101B-9397-08002B2CF9AE}" pid="5" name="KSOProductBuildVer">
    <vt:lpwstr>2052-11.8.6.8556</vt:lpwstr>
  </property>
</Properties>
</file>